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26E6C9" w14:textId="77777777" w:rsidR="005721C8" w:rsidRDefault="005721C8" w:rsidP="005721C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48"/>
          <w:szCs w:val="48"/>
        </w:rPr>
        <w:t>Zpráva o činnosti knihovny</w:t>
      </w:r>
    </w:p>
    <w:p w14:paraId="4A7066DD" w14:textId="12525721" w:rsidR="005721C8" w:rsidRDefault="005721C8" w:rsidP="005721C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za rok 20</w:t>
      </w:r>
      <w:r w:rsidR="002A77A6">
        <w:rPr>
          <w:rFonts w:ascii="Times New Roman" w:hAnsi="Times New Roman"/>
          <w:b/>
          <w:sz w:val="32"/>
          <w:szCs w:val="32"/>
        </w:rPr>
        <w:t>20</w:t>
      </w:r>
    </w:p>
    <w:p w14:paraId="55270ED1" w14:textId="77777777" w:rsidR="005721C8" w:rsidRDefault="005721C8" w:rsidP="005721C8">
      <w:pPr>
        <w:jc w:val="center"/>
        <w:rPr>
          <w:rFonts w:ascii="Times New Roman" w:hAnsi="Times New Roman"/>
          <w:sz w:val="28"/>
          <w:szCs w:val="28"/>
        </w:rPr>
      </w:pPr>
    </w:p>
    <w:p w14:paraId="56703C4B" w14:textId="77777777" w:rsidR="005721C8" w:rsidRDefault="005721C8" w:rsidP="005721C8">
      <w:pPr>
        <w:jc w:val="center"/>
        <w:rPr>
          <w:rFonts w:ascii="Times New Roman" w:hAnsi="Times New Roman"/>
          <w:sz w:val="28"/>
          <w:szCs w:val="28"/>
        </w:rPr>
      </w:pPr>
    </w:p>
    <w:p w14:paraId="2AC5F751" w14:textId="77777777" w:rsidR="005721C8" w:rsidRDefault="005721C8" w:rsidP="005721C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MÍSTNÍ KNIHOVNA KOBYLÍ</w:t>
      </w:r>
    </w:p>
    <w:p w14:paraId="07ADB1C0" w14:textId="77777777" w:rsidR="005721C8" w:rsidRDefault="005721C8" w:rsidP="005721C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profesionální veřejná knihovna</w:t>
      </w:r>
    </w:p>
    <w:p w14:paraId="2D88C5A1" w14:textId="77777777" w:rsidR="005721C8" w:rsidRDefault="005721C8" w:rsidP="005721C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organizační složka obce</w:t>
      </w:r>
    </w:p>
    <w:p w14:paraId="731271C6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</w:p>
    <w:p w14:paraId="25A3B34A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</w:p>
    <w:p w14:paraId="1421E930" w14:textId="77777777" w:rsidR="005721C8" w:rsidRDefault="005721C8" w:rsidP="005721C8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Základní údaje</w:t>
      </w:r>
    </w:p>
    <w:p w14:paraId="73FB9EF7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</w:p>
    <w:p w14:paraId="170E6358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Adresa: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Kobylí 661, 691 </w:t>
      </w:r>
      <w:proofErr w:type="gramStart"/>
      <w:r>
        <w:rPr>
          <w:rFonts w:ascii="Times New Roman" w:hAnsi="Times New Roman"/>
          <w:sz w:val="28"/>
          <w:szCs w:val="28"/>
        </w:rPr>
        <w:t>10  Kobylí</w:t>
      </w:r>
      <w:proofErr w:type="gramEnd"/>
    </w:p>
    <w:p w14:paraId="1E05D2F4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Telefon: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519 431 286</w:t>
      </w:r>
    </w:p>
    <w:p w14:paraId="607AA604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E-mail: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knihovna@kobyli.cz</w:t>
      </w:r>
    </w:p>
    <w:p w14:paraId="5C3FDD50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URL: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http://www.knihovnakobyli.webk.cz</w:t>
      </w:r>
    </w:p>
    <w:p w14:paraId="191A3B8E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Zřizovatel: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Obec Kobylí</w:t>
      </w:r>
    </w:p>
    <w:p w14:paraId="1E6B62DF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Evidenční číslo MK ČR: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507</w:t>
      </w:r>
    </w:p>
    <w:p w14:paraId="18BCC5E7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Sigla: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BVG508</w:t>
      </w:r>
    </w:p>
    <w:p w14:paraId="1D00EDEF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Počet zaměstnanců: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1</w:t>
      </w:r>
    </w:p>
    <w:p w14:paraId="47B4BA72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Knihovnice: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Taťána </w:t>
      </w:r>
      <w:proofErr w:type="spellStart"/>
      <w:r>
        <w:rPr>
          <w:rFonts w:ascii="Times New Roman" w:hAnsi="Times New Roman"/>
          <w:sz w:val="28"/>
          <w:szCs w:val="28"/>
        </w:rPr>
        <w:t>Rosochová</w:t>
      </w:r>
      <w:proofErr w:type="spellEnd"/>
    </w:p>
    <w:p w14:paraId="7B619255" w14:textId="0D9A14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Stav knihovního fondu: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3B37B3">
        <w:rPr>
          <w:rFonts w:ascii="Times New Roman" w:hAnsi="Times New Roman"/>
          <w:sz w:val="28"/>
          <w:szCs w:val="28"/>
        </w:rPr>
        <w:t>1</w:t>
      </w:r>
      <w:r w:rsidR="002A77A6">
        <w:rPr>
          <w:rFonts w:ascii="Times New Roman" w:hAnsi="Times New Roman"/>
          <w:sz w:val="28"/>
          <w:szCs w:val="28"/>
        </w:rPr>
        <w:t>0</w:t>
      </w:r>
      <w:r w:rsidR="003B37B3">
        <w:rPr>
          <w:rFonts w:ascii="Times New Roman" w:hAnsi="Times New Roman"/>
          <w:sz w:val="28"/>
          <w:szCs w:val="28"/>
        </w:rPr>
        <w:t> </w:t>
      </w:r>
      <w:r w:rsidR="002A77A6">
        <w:rPr>
          <w:rFonts w:ascii="Times New Roman" w:hAnsi="Times New Roman"/>
          <w:sz w:val="28"/>
          <w:szCs w:val="28"/>
        </w:rPr>
        <w:t>714</w:t>
      </w:r>
      <w:r w:rsidR="003B37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(k 31.12.20</w:t>
      </w:r>
      <w:r w:rsidR="002A77A6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)</w:t>
      </w:r>
    </w:p>
    <w:p w14:paraId="6937CECC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</w:p>
    <w:p w14:paraId="1D055522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</w:p>
    <w:p w14:paraId="709FB7D7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</w:p>
    <w:p w14:paraId="3A5C9FAD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</w:p>
    <w:p w14:paraId="0E669155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</w:p>
    <w:p w14:paraId="0FE2296C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</w:p>
    <w:p w14:paraId="725BC8E8" w14:textId="77777777" w:rsidR="005721C8" w:rsidRDefault="005721C8" w:rsidP="005721C8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Základní charakteristika knihovny, prostorové a technické vybavení</w:t>
      </w:r>
    </w:p>
    <w:p w14:paraId="463760B8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Místní knihovna Kobylí je organizační složkou, jejímž zřizovatelem je Obec</w:t>
      </w:r>
      <w:r>
        <w:rPr>
          <w:rFonts w:ascii="Times New Roman" w:hAnsi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Kobylí. </w:t>
      </w:r>
      <w:r>
        <w:rPr>
          <w:rFonts w:ascii="Times New Roman" w:hAnsi="Times New Roman"/>
          <w:sz w:val="28"/>
          <w:szCs w:val="28"/>
        </w:rPr>
        <w:t>Knihovna sídlí v suterénu budovy základní školy. Vchod do knihovny je samostatný bezbariérový.</w:t>
      </w:r>
    </w:p>
    <w:p w14:paraId="5586572C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Knihovna má k dispozici místnost s oddělením pro děti a mládež, s oddělením pro dospělé a s výpůjčním pultem; dále potom sklad, kuchyňku a ve vstupní chodbě sociální zařízení.</w:t>
      </w:r>
    </w:p>
    <w:p w14:paraId="1DCB1525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 oddělení pro dospělé čtenáře jsou uživatelům k dispozici 3 počítače pro práci s internetem a on-line katalogem. Ve všech prostorách knihovny je </w:t>
      </w:r>
      <w:proofErr w:type="spellStart"/>
      <w:r>
        <w:rPr>
          <w:rFonts w:ascii="Times New Roman" w:hAnsi="Times New Roman"/>
          <w:sz w:val="28"/>
          <w:szCs w:val="28"/>
        </w:rPr>
        <w:t>wi-fi</w:t>
      </w:r>
      <w:proofErr w:type="spellEnd"/>
      <w:r>
        <w:rPr>
          <w:rFonts w:ascii="Times New Roman" w:hAnsi="Times New Roman"/>
          <w:sz w:val="28"/>
          <w:szCs w:val="28"/>
        </w:rPr>
        <w:t xml:space="preserve"> síť pro práci na vlastním zařízení. Naše knihovna využívá knihovnický systém Clavius.</w:t>
      </w:r>
    </w:p>
    <w:p w14:paraId="12F6DDF9" w14:textId="77777777" w:rsidR="005721C8" w:rsidRDefault="005721C8" w:rsidP="005721C8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23AE4F68" w14:textId="77777777" w:rsidR="005721C8" w:rsidRDefault="005721C8" w:rsidP="005721C8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Služby</w:t>
      </w:r>
    </w:p>
    <w:p w14:paraId="71291A3A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Knihovna půjčuje beletrii, naučnou literaturu a časopisy pro dospělé a pro děti a mládež. </w:t>
      </w:r>
    </w:p>
    <w:p w14:paraId="50E00DEB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Půjčuje dokumenty z fondů jiných knihoven prostřednictvím meziknihovní výpůjční služby. </w:t>
      </w:r>
    </w:p>
    <w:p w14:paraId="3E82CB1C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Uživatelé knihovny mají možnost si dokumenty, které momentálně nejsou k dispozici, rezervovat – zámluvní služba. </w:t>
      </w:r>
    </w:p>
    <w:p w14:paraId="3AB6C9BD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Registrovaným čtenářům půjčujeme rovněž společenské hry. Tato služba je oblíbená a využívaná.</w:t>
      </w:r>
    </w:p>
    <w:p w14:paraId="116625F7" w14:textId="5935818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Zájemcům obalujeme sešity a knihy. Během celého roku, nejvíce v srpnu a září, bylo obaleno více jak 4</w:t>
      </w:r>
      <w:r w:rsidR="002A77A6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0 knih.</w:t>
      </w:r>
    </w:p>
    <w:p w14:paraId="16CB2117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Nabízíme také službu Kniha z knihovny, kdy si uživatelé mohou objednat knihy za velkoobchodní ceny a v knihovně si je zdarma vyzvednout.</w:t>
      </w:r>
    </w:p>
    <w:p w14:paraId="09C13737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</w:p>
    <w:p w14:paraId="546FF3E0" w14:textId="77777777" w:rsidR="005721C8" w:rsidRDefault="005721C8" w:rsidP="005721C8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Provozní doba</w:t>
      </w:r>
    </w:p>
    <w:tbl>
      <w:tblPr>
        <w:tblW w:w="45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1083"/>
        <w:gridCol w:w="3460"/>
      </w:tblGrid>
      <w:tr w:rsidR="005721C8" w14:paraId="140A45F6" w14:textId="77777777" w:rsidTr="005721C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EBA95F" w14:textId="77777777" w:rsidR="005721C8" w:rsidRDefault="005721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cs-CZ"/>
              </w:rPr>
              <w:t>Pondělí</w:t>
            </w:r>
          </w:p>
        </w:tc>
        <w:tc>
          <w:tcPr>
            <w:tcW w:w="3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CD88EA" w14:textId="77777777" w:rsidR="005721C8" w:rsidRDefault="005721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  <w:t>zavřeno</w:t>
            </w:r>
          </w:p>
        </w:tc>
      </w:tr>
      <w:tr w:rsidR="005721C8" w14:paraId="08AF7EF7" w14:textId="77777777" w:rsidTr="005721C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2AB6BF" w14:textId="77777777" w:rsidR="005721C8" w:rsidRDefault="005721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cs-CZ"/>
              </w:rPr>
              <w:t>Úterý</w:t>
            </w:r>
          </w:p>
        </w:tc>
        <w:tc>
          <w:tcPr>
            <w:tcW w:w="3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B1A90F" w14:textId="77777777" w:rsidR="005721C8" w:rsidRDefault="005721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  <w:t>13.00 - 19.00</w:t>
            </w:r>
          </w:p>
        </w:tc>
      </w:tr>
      <w:tr w:rsidR="005721C8" w14:paraId="48F154DF" w14:textId="77777777" w:rsidTr="005721C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A68D64" w14:textId="77777777" w:rsidR="005721C8" w:rsidRDefault="005721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cs-CZ"/>
              </w:rPr>
              <w:t>Středa</w:t>
            </w:r>
          </w:p>
        </w:tc>
        <w:tc>
          <w:tcPr>
            <w:tcW w:w="3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8B0FFE" w14:textId="77777777" w:rsidR="005721C8" w:rsidRDefault="005721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  <w:t>09.00 - 12.00   13.00 – 16.00</w:t>
            </w:r>
          </w:p>
        </w:tc>
      </w:tr>
      <w:tr w:rsidR="005721C8" w14:paraId="03BF3EF1" w14:textId="77777777" w:rsidTr="005721C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51C16E" w14:textId="77777777" w:rsidR="005721C8" w:rsidRDefault="005721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cs-CZ"/>
              </w:rPr>
              <w:t>Čtvrtek</w:t>
            </w:r>
          </w:p>
        </w:tc>
        <w:tc>
          <w:tcPr>
            <w:tcW w:w="3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7691AB" w14:textId="77777777" w:rsidR="005721C8" w:rsidRDefault="005721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  <w:t>13.00 - 19.</w:t>
            </w:r>
            <w:r w:rsidR="003B37B3"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  <w:t>0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  <w:t>0</w:t>
            </w:r>
          </w:p>
        </w:tc>
      </w:tr>
      <w:tr w:rsidR="005721C8" w14:paraId="71C5D92E" w14:textId="77777777" w:rsidTr="005721C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DE53BA" w14:textId="77777777" w:rsidR="005721C8" w:rsidRDefault="005721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cs-CZ"/>
              </w:rPr>
              <w:t>Pátek</w:t>
            </w:r>
          </w:p>
        </w:tc>
        <w:tc>
          <w:tcPr>
            <w:tcW w:w="3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3EFEE8" w14:textId="77777777" w:rsidR="005721C8" w:rsidRDefault="005721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  <w:t>12.00 - 15.00</w:t>
            </w:r>
          </w:p>
        </w:tc>
      </w:tr>
    </w:tbl>
    <w:p w14:paraId="4E299DD1" w14:textId="77777777" w:rsidR="005721C8" w:rsidRDefault="005721C8" w:rsidP="005721C8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2D98282E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Nákup, zpracování a evidence knihovního fondu</w:t>
      </w:r>
    </w:p>
    <w:p w14:paraId="414A2A9A" w14:textId="2E57540F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 roce 20</w:t>
      </w:r>
      <w:r w:rsidR="002A77A6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bylo zaevidováno </w:t>
      </w:r>
      <w:r w:rsidR="00DD2B79">
        <w:rPr>
          <w:rFonts w:ascii="Times New Roman" w:hAnsi="Times New Roman"/>
          <w:sz w:val="28"/>
          <w:szCs w:val="28"/>
        </w:rPr>
        <w:t>3</w:t>
      </w:r>
      <w:r w:rsidR="002A77A6">
        <w:rPr>
          <w:rFonts w:ascii="Times New Roman" w:hAnsi="Times New Roman"/>
          <w:sz w:val="28"/>
          <w:szCs w:val="28"/>
        </w:rPr>
        <w:t>52</w:t>
      </w:r>
      <w:r w:rsidR="00DD2B79">
        <w:rPr>
          <w:rFonts w:ascii="Times New Roman" w:hAnsi="Times New Roman"/>
          <w:sz w:val="28"/>
          <w:szCs w:val="28"/>
        </w:rPr>
        <w:t xml:space="preserve"> n</w:t>
      </w:r>
      <w:r>
        <w:rPr>
          <w:rFonts w:ascii="Times New Roman" w:hAnsi="Times New Roman"/>
          <w:sz w:val="28"/>
          <w:szCs w:val="28"/>
        </w:rPr>
        <w:t xml:space="preserve">ových knih a odepsáno </w:t>
      </w:r>
      <w:r w:rsidR="002A77A6">
        <w:rPr>
          <w:rFonts w:ascii="Times New Roman" w:hAnsi="Times New Roman"/>
          <w:sz w:val="28"/>
          <w:szCs w:val="28"/>
        </w:rPr>
        <w:t>950</w:t>
      </w:r>
      <w:r>
        <w:rPr>
          <w:rFonts w:ascii="Times New Roman" w:hAnsi="Times New Roman"/>
          <w:sz w:val="28"/>
          <w:szCs w:val="28"/>
        </w:rPr>
        <w:t xml:space="preserve"> titulů. Nákup novinek probíhá ve většině případů přes internet poštou, částečně od prodejců a využíváme rovněž projekt Česká knihovna na doplnění fondu nekomerční českou literaturou.</w:t>
      </w:r>
      <w:r w:rsidR="002A77A6">
        <w:rPr>
          <w:rFonts w:ascii="Times New Roman" w:hAnsi="Times New Roman"/>
          <w:sz w:val="28"/>
          <w:szCs w:val="28"/>
        </w:rPr>
        <w:t xml:space="preserve"> V letošním roce byl fond obohacen vyřazenými tituly z výměnného fondu.</w:t>
      </w:r>
    </w:p>
    <w:p w14:paraId="55513122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Aktualizace knihovního fondu probíhá průběžně, vyřazené dokumenty jsou nabídnuty knihovnám, poté zájemcům z řad návštěvníků knihovny při burze knih. Knihy, o něž nikdo neprojeví zájem, jsou odvezeny do sběru.</w:t>
      </w:r>
    </w:p>
    <w:p w14:paraId="26D6C15E" w14:textId="76EB19B6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 roce 20</w:t>
      </w:r>
      <w:r w:rsidR="002A77A6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jsme odebírali 1</w:t>
      </w:r>
      <w:r w:rsidR="002A77A6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titulů periodik, převážně z remitendy.</w:t>
      </w:r>
    </w:p>
    <w:p w14:paraId="17C4E8BA" w14:textId="77777777" w:rsidR="005721C8" w:rsidRDefault="005721C8" w:rsidP="005721C8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7820D62C" w14:textId="5B1565CC" w:rsidR="005721C8" w:rsidRDefault="005721C8" w:rsidP="005721C8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Statistické údaje za rok 20</w:t>
      </w:r>
      <w:r w:rsidR="002A77A6">
        <w:rPr>
          <w:rFonts w:ascii="Times New Roman" w:hAnsi="Times New Roman"/>
          <w:b/>
          <w:sz w:val="28"/>
          <w:szCs w:val="28"/>
          <w:u w:val="single"/>
        </w:rPr>
        <w:t>20</w:t>
      </w:r>
    </w:p>
    <w:p w14:paraId="1EC55571" w14:textId="7BE72D6E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Bylo uskutečněno </w:t>
      </w:r>
      <w:r w:rsidR="002A77A6">
        <w:rPr>
          <w:rFonts w:ascii="Times New Roman" w:hAnsi="Times New Roman"/>
          <w:sz w:val="28"/>
          <w:szCs w:val="28"/>
        </w:rPr>
        <w:t>8 874</w:t>
      </w:r>
      <w:r w:rsidR="00DD2B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absenčních výpůjček, z toho </w:t>
      </w:r>
      <w:r w:rsidR="00DD2B79">
        <w:rPr>
          <w:rFonts w:ascii="Times New Roman" w:hAnsi="Times New Roman"/>
          <w:sz w:val="28"/>
          <w:szCs w:val="28"/>
        </w:rPr>
        <w:t>4 </w:t>
      </w:r>
      <w:r w:rsidR="002A77A6">
        <w:rPr>
          <w:rFonts w:ascii="Times New Roman" w:hAnsi="Times New Roman"/>
          <w:sz w:val="28"/>
          <w:szCs w:val="28"/>
        </w:rPr>
        <w:t>067</w:t>
      </w:r>
      <w:r w:rsidR="00DD2B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prolongací, vyřízeno </w:t>
      </w:r>
      <w:r w:rsidR="00DD2B79">
        <w:rPr>
          <w:rFonts w:ascii="Times New Roman" w:hAnsi="Times New Roman"/>
          <w:sz w:val="28"/>
          <w:szCs w:val="28"/>
        </w:rPr>
        <w:t>12</w:t>
      </w:r>
      <w:r w:rsidR="002A77A6">
        <w:rPr>
          <w:rFonts w:ascii="Times New Roman" w:hAnsi="Times New Roman"/>
          <w:sz w:val="28"/>
          <w:szCs w:val="28"/>
        </w:rPr>
        <w:t>9</w:t>
      </w:r>
      <w:r w:rsidR="00DD2B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rezervací, realizováno </w:t>
      </w:r>
      <w:r w:rsidR="00DD2B79">
        <w:rPr>
          <w:rFonts w:ascii="Times New Roman" w:hAnsi="Times New Roman"/>
          <w:sz w:val="28"/>
          <w:szCs w:val="28"/>
        </w:rPr>
        <w:t xml:space="preserve">41 </w:t>
      </w:r>
      <w:r>
        <w:rPr>
          <w:rFonts w:ascii="Times New Roman" w:hAnsi="Times New Roman"/>
          <w:sz w:val="28"/>
          <w:szCs w:val="28"/>
        </w:rPr>
        <w:t xml:space="preserve">výpůjček prostřednictvím MVS, přivezeny </w:t>
      </w:r>
      <w:r w:rsidR="00DD2B79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soubory výměnného fondu o </w:t>
      </w:r>
      <w:r w:rsidR="00544C79">
        <w:rPr>
          <w:rFonts w:ascii="Times New Roman" w:hAnsi="Times New Roman"/>
          <w:sz w:val="28"/>
          <w:szCs w:val="28"/>
        </w:rPr>
        <w:t>470</w:t>
      </w:r>
      <w:r>
        <w:rPr>
          <w:rFonts w:ascii="Times New Roman" w:hAnsi="Times New Roman"/>
          <w:sz w:val="28"/>
          <w:szCs w:val="28"/>
        </w:rPr>
        <w:t xml:space="preserve"> svazcích.</w:t>
      </w:r>
    </w:p>
    <w:p w14:paraId="136B827B" w14:textId="1CE81E31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Celkový počet registrovaných čtenářů činil </w:t>
      </w:r>
      <w:r w:rsidR="00544C79">
        <w:rPr>
          <w:rFonts w:ascii="Times New Roman" w:hAnsi="Times New Roman"/>
          <w:sz w:val="28"/>
          <w:szCs w:val="28"/>
        </w:rPr>
        <w:t>287</w:t>
      </w:r>
      <w:r>
        <w:rPr>
          <w:rFonts w:ascii="Times New Roman" w:hAnsi="Times New Roman"/>
          <w:sz w:val="28"/>
          <w:szCs w:val="28"/>
        </w:rPr>
        <w:t>.</w:t>
      </w:r>
    </w:p>
    <w:p w14:paraId="1E796587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Věkové rozložení</w:t>
      </w:r>
      <w:r>
        <w:rPr>
          <w:rFonts w:ascii="Times New Roman" w:hAnsi="Times New Roman"/>
          <w:sz w:val="28"/>
          <w:szCs w:val="28"/>
        </w:rPr>
        <w:t>:</w:t>
      </w:r>
    </w:p>
    <w:p w14:paraId="3238B267" w14:textId="41ACD0C0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do </w:t>
      </w:r>
      <w:proofErr w:type="gramStart"/>
      <w:r>
        <w:rPr>
          <w:rFonts w:ascii="Times New Roman" w:hAnsi="Times New Roman"/>
          <w:sz w:val="28"/>
          <w:szCs w:val="28"/>
        </w:rPr>
        <w:t>15-ti</w:t>
      </w:r>
      <w:proofErr w:type="gramEnd"/>
      <w:r>
        <w:rPr>
          <w:rFonts w:ascii="Times New Roman" w:hAnsi="Times New Roman"/>
          <w:sz w:val="28"/>
          <w:szCs w:val="28"/>
        </w:rPr>
        <w:t xml:space="preserve"> let -</w:t>
      </w:r>
      <w:r>
        <w:rPr>
          <w:rFonts w:ascii="Times New Roman" w:hAnsi="Times New Roman"/>
          <w:sz w:val="28"/>
          <w:szCs w:val="28"/>
        </w:rPr>
        <w:tab/>
        <w:t xml:space="preserve"> 11</w:t>
      </w:r>
      <w:r w:rsidR="00544C7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, tj. 3</w:t>
      </w:r>
      <w:r w:rsidR="00544C79">
        <w:rPr>
          <w:rFonts w:ascii="Times New Roman" w:hAnsi="Times New Roman"/>
          <w:sz w:val="28"/>
          <w:szCs w:val="28"/>
        </w:rPr>
        <w:t>9,72</w:t>
      </w:r>
      <w:r>
        <w:rPr>
          <w:rFonts w:ascii="Times New Roman" w:hAnsi="Times New Roman"/>
          <w:sz w:val="28"/>
          <w:szCs w:val="28"/>
        </w:rPr>
        <w:t xml:space="preserve"> %</w:t>
      </w:r>
    </w:p>
    <w:p w14:paraId="4420E266" w14:textId="581D806C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16 – 19</w:t>
      </w:r>
      <w:proofErr w:type="gramEnd"/>
      <w:r>
        <w:rPr>
          <w:rFonts w:ascii="Times New Roman" w:hAnsi="Times New Roman"/>
          <w:sz w:val="28"/>
          <w:szCs w:val="28"/>
        </w:rPr>
        <w:t xml:space="preserve"> let -</w:t>
      </w:r>
      <w:r>
        <w:rPr>
          <w:rFonts w:ascii="Times New Roman" w:hAnsi="Times New Roman"/>
          <w:sz w:val="28"/>
          <w:szCs w:val="28"/>
        </w:rPr>
        <w:tab/>
        <w:t>2</w:t>
      </w:r>
      <w:r w:rsidR="00544C79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, tj. </w:t>
      </w:r>
      <w:r w:rsidR="0098112E">
        <w:rPr>
          <w:rFonts w:ascii="Times New Roman" w:hAnsi="Times New Roman"/>
          <w:sz w:val="28"/>
          <w:szCs w:val="28"/>
        </w:rPr>
        <w:t>8,</w:t>
      </w:r>
      <w:r w:rsidR="00544C79">
        <w:rPr>
          <w:rFonts w:ascii="Times New Roman" w:hAnsi="Times New Roman"/>
          <w:sz w:val="28"/>
          <w:szCs w:val="28"/>
        </w:rPr>
        <w:t>01</w:t>
      </w:r>
      <w:r>
        <w:rPr>
          <w:rFonts w:ascii="Times New Roman" w:hAnsi="Times New Roman"/>
          <w:sz w:val="28"/>
          <w:szCs w:val="28"/>
        </w:rPr>
        <w:t xml:space="preserve"> %</w:t>
      </w:r>
    </w:p>
    <w:p w14:paraId="3C9A39BF" w14:textId="21652AA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20 – 29</w:t>
      </w:r>
      <w:proofErr w:type="gramEnd"/>
      <w:r>
        <w:rPr>
          <w:rFonts w:ascii="Times New Roman" w:hAnsi="Times New Roman"/>
          <w:sz w:val="28"/>
          <w:szCs w:val="28"/>
        </w:rPr>
        <w:t xml:space="preserve"> let -</w:t>
      </w:r>
      <w:r>
        <w:rPr>
          <w:rFonts w:ascii="Times New Roman" w:hAnsi="Times New Roman"/>
          <w:sz w:val="28"/>
          <w:szCs w:val="28"/>
        </w:rPr>
        <w:tab/>
      </w:r>
      <w:r w:rsidR="00544C79">
        <w:rPr>
          <w:rFonts w:ascii="Times New Roman" w:hAnsi="Times New Roman"/>
          <w:sz w:val="28"/>
          <w:szCs w:val="28"/>
        </w:rPr>
        <w:t>17</w:t>
      </w:r>
      <w:r>
        <w:rPr>
          <w:rFonts w:ascii="Times New Roman" w:hAnsi="Times New Roman"/>
          <w:sz w:val="28"/>
          <w:szCs w:val="28"/>
        </w:rPr>
        <w:t xml:space="preserve"> tj. </w:t>
      </w:r>
      <w:r w:rsidR="00544C79">
        <w:rPr>
          <w:rFonts w:ascii="Times New Roman" w:hAnsi="Times New Roman"/>
          <w:sz w:val="28"/>
          <w:szCs w:val="28"/>
        </w:rPr>
        <w:t>5,92</w:t>
      </w:r>
      <w:r>
        <w:rPr>
          <w:rFonts w:ascii="Times New Roman" w:hAnsi="Times New Roman"/>
          <w:sz w:val="28"/>
          <w:szCs w:val="28"/>
        </w:rPr>
        <w:t xml:space="preserve"> %</w:t>
      </w:r>
    </w:p>
    <w:p w14:paraId="03A6344D" w14:textId="62590942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30 – 39</w:t>
      </w:r>
      <w:proofErr w:type="gramEnd"/>
      <w:r>
        <w:rPr>
          <w:rFonts w:ascii="Times New Roman" w:hAnsi="Times New Roman"/>
          <w:sz w:val="28"/>
          <w:szCs w:val="28"/>
        </w:rPr>
        <w:t xml:space="preserve"> let -</w:t>
      </w:r>
      <w:r>
        <w:rPr>
          <w:rFonts w:ascii="Times New Roman" w:hAnsi="Times New Roman"/>
          <w:sz w:val="28"/>
          <w:szCs w:val="28"/>
        </w:rPr>
        <w:tab/>
      </w:r>
      <w:r w:rsidR="00544C79">
        <w:rPr>
          <w:rFonts w:ascii="Times New Roman" w:hAnsi="Times New Roman"/>
          <w:sz w:val="28"/>
          <w:szCs w:val="28"/>
        </w:rPr>
        <w:t>24</w:t>
      </w:r>
      <w:r>
        <w:rPr>
          <w:rFonts w:ascii="Times New Roman" w:hAnsi="Times New Roman"/>
          <w:sz w:val="28"/>
          <w:szCs w:val="28"/>
        </w:rPr>
        <w:t xml:space="preserve">, tj. </w:t>
      </w:r>
      <w:r w:rsidR="00544C79">
        <w:rPr>
          <w:rFonts w:ascii="Times New Roman" w:hAnsi="Times New Roman"/>
          <w:sz w:val="28"/>
          <w:szCs w:val="28"/>
        </w:rPr>
        <w:t>8,36</w:t>
      </w:r>
      <w:r>
        <w:rPr>
          <w:rFonts w:ascii="Times New Roman" w:hAnsi="Times New Roman"/>
          <w:sz w:val="28"/>
          <w:szCs w:val="28"/>
        </w:rPr>
        <w:t xml:space="preserve"> %</w:t>
      </w:r>
    </w:p>
    <w:p w14:paraId="1A310E45" w14:textId="6E446402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40 – 49</w:t>
      </w:r>
      <w:proofErr w:type="gramEnd"/>
      <w:r>
        <w:rPr>
          <w:rFonts w:ascii="Times New Roman" w:hAnsi="Times New Roman"/>
          <w:sz w:val="28"/>
          <w:szCs w:val="28"/>
        </w:rPr>
        <w:t xml:space="preserve"> let -</w:t>
      </w:r>
      <w:r>
        <w:rPr>
          <w:rFonts w:ascii="Times New Roman" w:hAnsi="Times New Roman"/>
          <w:sz w:val="28"/>
          <w:szCs w:val="28"/>
        </w:rPr>
        <w:tab/>
        <w:t>2</w:t>
      </w:r>
      <w:r w:rsidR="00544C79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, tj. </w:t>
      </w:r>
      <w:r w:rsidR="00544C79">
        <w:rPr>
          <w:rFonts w:ascii="Times New Roman" w:hAnsi="Times New Roman"/>
          <w:sz w:val="28"/>
          <w:szCs w:val="28"/>
        </w:rPr>
        <w:t>9,41</w:t>
      </w:r>
      <w:r>
        <w:rPr>
          <w:rFonts w:ascii="Times New Roman" w:hAnsi="Times New Roman"/>
          <w:sz w:val="28"/>
          <w:szCs w:val="28"/>
        </w:rPr>
        <w:t xml:space="preserve"> %</w:t>
      </w:r>
    </w:p>
    <w:p w14:paraId="66FD2B8E" w14:textId="2CBCCD4D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50 – 59</w:t>
      </w:r>
      <w:proofErr w:type="gramEnd"/>
      <w:r>
        <w:rPr>
          <w:rFonts w:ascii="Times New Roman" w:hAnsi="Times New Roman"/>
          <w:sz w:val="28"/>
          <w:szCs w:val="28"/>
        </w:rPr>
        <w:t xml:space="preserve"> let -</w:t>
      </w:r>
      <w:r>
        <w:rPr>
          <w:rFonts w:ascii="Times New Roman" w:hAnsi="Times New Roman"/>
          <w:sz w:val="28"/>
          <w:szCs w:val="28"/>
        </w:rPr>
        <w:tab/>
        <w:t>2</w:t>
      </w:r>
      <w:r w:rsidR="00544C79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tj. </w:t>
      </w:r>
      <w:r w:rsidR="00544C79">
        <w:rPr>
          <w:rFonts w:ascii="Times New Roman" w:hAnsi="Times New Roman"/>
          <w:sz w:val="28"/>
          <w:szCs w:val="28"/>
        </w:rPr>
        <w:t>7,32</w:t>
      </w:r>
      <w:r>
        <w:rPr>
          <w:rFonts w:ascii="Times New Roman" w:hAnsi="Times New Roman"/>
          <w:sz w:val="28"/>
          <w:szCs w:val="28"/>
        </w:rPr>
        <w:t xml:space="preserve"> %</w:t>
      </w:r>
    </w:p>
    <w:p w14:paraId="197CD329" w14:textId="5622E57A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60 – 69</w:t>
      </w:r>
      <w:proofErr w:type="gramEnd"/>
      <w:r>
        <w:rPr>
          <w:rFonts w:ascii="Times New Roman" w:hAnsi="Times New Roman"/>
          <w:sz w:val="28"/>
          <w:szCs w:val="28"/>
        </w:rPr>
        <w:t xml:space="preserve"> let -</w:t>
      </w:r>
      <w:r>
        <w:rPr>
          <w:rFonts w:ascii="Times New Roman" w:hAnsi="Times New Roman"/>
          <w:sz w:val="28"/>
          <w:szCs w:val="28"/>
        </w:rPr>
        <w:tab/>
        <w:t>2</w:t>
      </w:r>
      <w:r w:rsidR="00544C79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, tj. </w:t>
      </w:r>
      <w:r w:rsidR="00544C79">
        <w:rPr>
          <w:rFonts w:ascii="Times New Roman" w:hAnsi="Times New Roman"/>
          <w:sz w:val="28"/>
          <w:szCs w:val="28"/>
        </w:rPr>
        <w:t>9,76</w:t>
      </w:r>
      <w:r>
        <w:rPr>
          <w:rFonts w:ascii="Times New Roman" w:hAnsi="Times New Roman"/>
          <w:sz w:val="28"/>
          <w:szCs w:val="28"/>
        </w:rPr>
        <w:t xml:space="preserve"> %</w:t>
      </w:r>
    </w:p>
    <w:p w14:paraId="64BD86F0" w14:textId="19D25CAA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70 – 79</w:t>
      </w:r>
      <w:proofErr w:type="gramEnd"/>
      <w:r>
        <w:rPr>
          <w:rFonts w:ascii="Times New Roman" w:hAnsi="Times New Roman"/>
          <w:sz w:val="28"/>
          <w:szCs w:val="28"/>
        </w:rPr>
        <w:t xml:space="preserve"> let -</w:t>
      </w:r>
      <w:r>
        <w:rPr>
          <w:rFonts w:ascii="Times New Roman" w:hAnsi="Times New Roman"/>
          <w:sz w:val="28"/>
          <w:szCs w:val="28"/>
        </w:rPr>
        <w:tab/>
        <w:t>2</w:t>
      </w:r>
      <w:r w:rsidR="0053211E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, tj. </w:t>
      </w:r>
      <w:r w:rsidR="00544C79">
        <w:rPr>
          <w:rFonts w:ascii="Times New Roman" w:hAnsi="Times New Roman"/>
          <w:sz w:val="28"/>
          <w:szCs w:val="28"/>
        </w:rPr>
        <w:t>9,06</w:t>
      </w:r>
      <w:r>
        <w:rPr>
          <w:rFonts w:ascii="Times New Roman" w:hAnsi="Times New Roman"/>
          <w:sz w:val="28"/>
          <w:szCs w:val="28"/>
        </w:rPr>
        <w:t xml:space="preserve"> %</w:t>
      </w:r>
    </w:p>
    <w:p w14:paraId="55EE841F" w14:textId="02D114CE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nad 80 let - </w:t>
      </w:r>
      <w:r>
        <w:rPr>
          <w:rFonts w:ascii="Times New Roman" w:hAnsi="Times New Roman"/>
          <w:sz w:val="28"/>
          <w:szCs w:val="28"/>
        </w:rPr>
        <w:tab/>
      </w:r>
      <w:r w:rsidR="00544C79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, tj. </w:t>
      </w:r>
      <w:r w:rsidR="00544C79">
        <w:rPr>
          <w:rFonts w:ascii="Times New Roman" w:hAnsi="Times New Roman"/>
          <w:sz w:val="28"/>
          <w:szCs w:val="28"/>
        </w:rPr>
        <w:t>2,09</w:t>
      </w:r>
      <w:r>
        <w:rPr>
          <w:rFonts w:ascii="Times New Roman" w:hAnsi="Times New Roman"/>
          <w:sz w:val="28"/>
          <w:szCs w:val="28"/>
        </w:rPr>
        <w:t xml:space="preserve"> %</w:t>
      </w:r>
    </w:p>
    <w:p w14:paraId="3A4F786C" w14:textId="763FBC29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nevyplněno - </w:t>
      </w:r>
      <w:r w:rsidR="00544C79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, tj. 0,</w:t>
      </w:r>
      <w:r w:rsidR="00544C79">
        <w:rPr>
          <w:rFonts w:ascii="Times New Roman" w:hAnsi="Times New Roman"/>
          <w:sz w:val="28"/>
          <w:szCs w:val="28"/>
        </w:rPr>
        <w:t>35</w:t>
      </w:r>
      <w:r>
        <w:rPr>
          <w:rFonts w:ascii="Times New Roman" w:hAnsi="Times New Roman"/>
          <w:sz w:val="28"/>
          <w:szCs w:val="28"/>
        </w:rPr>
        <w:t xml:space="preserve"> %</w:t>
      </w:r>
      <w:r>
        <w:rPr>
          <w:rFonts w:ascii="Times New Roman" w:hAnsi="Times New Roman"/>
          <w:sz w:val="28"/>
          <w:szCs w:val="28"/>
        </w:rPr>
        <w:tab/>
      </w:r>
    </w:p>
    <w:p w14:paraId="15CB94F0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Podle pohlaví</w:t>
      </w:r>
      <w:r>
        <w:rPr>
          <w:rFonts w:ascii="Times New Roman" w:hAnsi="Times New Roman"/>
          <w:sz w:val="28"/>
          <w:szCs w:val="28"/>
        </w:rPr>
        <w:t>:</w:t>
      </w:r>
    </w:p>
    <w:p w14:paraId="3E1D7C87" w14:textId="296729C1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muži </w:t>
      </w:r>
      <w:r w:rsidR="00012B9C">
        <w:rPr>
          <w:rFonts w:ascii="Times New Roman" w:hAnsi="Times New Roman"/>
          <w:sz w:val="28"/>
          <w:szCs w:val="28"/>
        </w:rPr>
        <w:t>8</w:t>
      </w:r>
      <w:r w:rsidR="00544C79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, tj. </w:t>
      </w:r>
      <w:r w:rsidR="00012B9C">
        <w:rPr>
          <w:rFonts w:ascii="Times New Roman" w:hAnsi="Times New Roman"/>
          <w:sz w:val="28"/>
          <w:szCs w:val="28"/>
        </w:rPr>
        <w:t>2</w:t>
      </w:r>
      <w:r w:rsidR="00544C79">
        <w:rPr>
          <w:rFonts w:ascii="Times New Roman" w:hAnsi="Times New Roman"/>
          <w:sz w:val="28"/>
          <w:szCs w:val="28"/>
        </w:rPr>
        <w:t>9,62</w:t>
      </w:r>
      <w:r>
        <w:rPr>
          <w:rFonts w:ascii="Times New Roman" w:hAnsi="Times New Roman"/>
          <w:sz w:val="28"/>
          <w:szCs w:val="28"/>
        </w:rPr>
        <w:t xml:space="preserve"> %, ženy 2</w:t>
      </w:r>
      <w:r w:rsidR="00544C79">
        <w:rPr>
          <w:rFonts w:ascii="Times New Roman" w:hAnsi="Times New Roman"/>
          <w:sz w:val="28"/>
          <w:szCs w:val="28"/>
        </w:rPr>
        <w:t>02</w:t>
      </w:r>
      <w:r>
        <w:rPr>
          <w:rFonts w:ascii="Times New Roman" w:hAnsi="Times New Roman"/>
          <w:sz w:val="28"/>
          <w:szCs w:val="28"/>
        </w:rPr>
        <w:t xml:space="preserve">, tj. </w:t>
      </w:r>
      <w:r w:rsidR="00012B9C">
        <w:rPr>
          <w:rFonts w:ascii="Times New Roman" w:hAnsi="Times New Roman"/>
          <w:sz w:val="28"/>
          <w:szCs w:val="28"/>
        </w:rPr>
        <w:t>7</w:t>
      </w:r>
      <w:r w:rsidR="00544C79">
        <w:rPr>
          <w:rFonts w:ascii="Times New Roman" w:hAnsi="Times New Roman"/>
          <w:sz w:val="28"/>
          <w:szCs w:val="28"/>
        </w:rPr>
        <w:t>0,38</w:t>
      </w:r>
      <w:r>
        <w:rPr>
          <w:rFonts w:ascii="Times New Roman" w:hAnsi="Times New Roman"/>
          <w:sz w:val="28"/>
          <w:szCs w:val="28"/>
        </w:rPr>
        <w:t xml:space="preserve"> %</w:t>
      </w:r>
    </w:p>
    <w:p w14:paraId="0C3F0982" w14:textId="77777777" w:rsidR="005721C8" w:rsidRDefault="005721C8" w:rsidP="005721C8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1B792A6F" w14:textId="6C063968" w:rsidR="005721C8" w:rsidRDefault="005721C8" w:rsidP="005721C8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Nejžádanější dokumenty v roce 20</w:t>
      </w:r>
      <w:r w:rsidR="00544C79">
        <w:rPr>
          <w:rFonts w:ascii="Times New Roman" w:hAnsi="Times New Roman"/>
          <w:b/>
          <w:sz w:val="28"/>
          <w:szCs w:val="28"/>
          <w:u w:val="single"/>
        </w:rPr>
        <w:t>20</w:t>
      </w:r>
    </w:p>
    <w:p w14:paraId="125DB0C1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Beletrie dospělí</w:t>
      </w:r>
      <w:r>
        <w:rPr>
          <w:rFonts w:ascii="Times New Roman" w:hAnsi="Times New Roman"/>
          <w:sz w:val="28"/>
          <w:szCs w:val="28"/>
        </w:rPr>
        <w:t>:</w:t>
      </w:r>
    </w:p>
    <w:p w14:paraId="2F529A15" w14:textId="21E36670" w:rsidR="00DC7143" w:rsidRDefault="00CD7B8D" w:rsidP="005721C8">
      <w:p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Keleová-Vasilková</w:t>
      </w:r>
      <w:proofErr w:type="spellEnd"/>
      <w:r>
        <w:rPr>
          <w:rFonts w:ascii="Times New Roman" w:hAnsi="Times New Roman"/>
          <w:sz w:val="28"/>
          <w:szCs w:val="28"/>
        </w:rPr>
        <w:t xml:space="preserve">, Táňa – </w:t>
      </w:r>
      <w:r w:rsidR="00556156">
        <w:rPr>
          <w:rFonts w:ascii="Times New Roman" w:hAnsi="Times New Roman"/>
          <w:sz w:val="28"/>
          <w:szCs w:val="28"/>
        </w:rPr>
        <w:t>Sítě z pavučin</w:t>
      </w:r>
      <w:r w:rsidR="00DC7143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="00556156">
        <w:rPr>
          <w:rFonts w:ascii="Times New Roman" w:hAnsi="Times New Roman"/>
          <w:sz w:val="28"/>
          <w:szCs w:val="28"/>
        </w:rPr>
        <w:t>Slaughter</w:t>
      </w:r>
      <w:proofErr w:type="spellEnd"/>
      <w:r w:rsidR="00556156">
        <w:rPr>
          <w:rFonts w:ascii="Times New Roman" w:hAnsi="Times New Roman"/>
          <w:sz w:val="28"/>
          <w:szCs w:val="28"/>
        </w:rPr>
        <w:t>, Karin – Poslední vdova</w:t>
      </w:r>
      <w:r w:rsidR="00DC7143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="00556156">
        <w:rPr>
          <w:rFonts w:ascii="Times New Roman" w:hAnsi="Times New Roman"/>
          <w:sz w:val="28"/>
          <w:szCs w:val="28"/>
        </w:rPr>
        <w:t>Gillerová</w:t>
      </w:r>
      <w:proofErr w:type="spellEnd"/>
      <w:r w:rsidR="00556156">
        <w:rPr>
          <w:rFonts w:ascii="Times New Roman" w:hAnsi="Times New Roman"/>
          <w:sz w:val="28"/>
          <w:szCs w:val="28"/>
        </w:rPr>
        <w:t>, Katarína – Dotkni se mě, lásko</w:t>
      </w:r>
    </w:p>
    <w:p w14:paraId="0EEDD36D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Naučná dospělí</w:t>
      </w:r>
      <w:r>
        <w:rPr>
          <w:rFonts w:ascii="Times New Roman" w:hAnsi="Times New Roman"/>
          <w:sz w:val="28"/>
          <w:szCs w:val="28"/>
        </w:rPr>
        <w:t>:</w:t>
      </w:r>
    </w:p>
    <w:p w14:paraId="54D4AE20" w14:textId="1B2BE1DB" w:rsidR="00DC7143" w:rsidRDefault="00556156" w:rsidP="005721C8">
      <w:p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Zibura</w:t>
      </w:r>
      <w:proofErr w:type="spellEnd"/>
      <w:r>
        <w:rPr>
          <w:rFonts w:ascii="Times New Roman" w:hAnsi="Times New Roman"/>
          <w:sz w:val="28"/>
          <w:szCs w:val="28"/>
        </w:rPr>
        <w:t>, Ladislav – Prázdniny v Evropě</w:t>
      </w:r>
      <w:r w:rsidR="00DC7143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Robert Šlachta</w:t>
      </w:r>
      <w:r w:rsidR="00DC7143">
        <w:rPr>
          <w:rFonts w:ascii="Times New Roman" w:hAnsi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/>
          <w:sz w:val="28"/>
          <w:szCs w:val="28"/>
        </w:rPr>
        <w:t>Emmert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</w:rPr>
        <w:t>František - Holocaust</w:t>
      </w:r>
      <w:proofErr w:type="gramEnd"/>
    </w:p>
    <w:p w14:paraId="7E28DDEF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Beletrie mládež</w:t>
      </w:r>
      <w:r>
        <w:rPr>
          <w:rFonts w:ascii="Times New Roman" w:hAnsi="Times New Roman"/>
          <w:sz w:val="28"/>
          <w:szCs w:val="28"/>
        </w:rPr>
        <w:t>:</w:t>
      </w:r>
    </w:p>
    <w:p w14:paraId="00D711A4" w14:textId="234CF99D" w:rsidR="00DC7143" w:rsidRDefault="00556156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Král, Jiří – Jirka; </w:t>
      </w:r>
      <w:proofErr w:type="spellStart"/>
      <w:r>
        <w:rPr>
          <w:rFonts w:ascii="Times New Roman" w:hAnsi="Times New Roman"/>
          <w:sz w:val="28"/>
          <w:szCs w:val="28"/>
        </w:rPr>
        <w:t>Preller</w:t>
      </w:r>
      <w:proofErr w:type="spellEnd"/>
      <w:r>
        <w:rPr>
          <w:rFonts w:ascii="Times New Roman" w:hAnsi="Times New Roman"/>
          <w:sz w:val="28"/>
          <w:szCs w:val="28"/>
        </w:rPr>
        <w:t>, James – Hororové příběhy; Hlavinková, Lucie – Sesterstvo a kouzelná kočka</w:t>
      </w:r>
    </w:p>
    <w:p w14:paraId="55CC5EC6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Naučná mládež</w:t>
      </w:r>
      <w:r>
        <w:rPr>
          <w:rFonts w:ascii="Times New Roman" w:hAnsi="Times New Roman"/>
          <w:sz w:val="28"/>
          <w:szCs w:val="28"/>
        </w:rPr>
        <w:t>:</w:t>
      </w:r>
    </w:p>
    <w:p w14:paraId="1C5CB37D" w14:textId="5C748CAD" w:rsidR="00BB4B5F" w:rsidRDefault="00556156" w:rsidP="005721C8">
      <w:p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Cullis</w:t>
      </w:r>
      <w:proofErr w:type="spellEnd"/>
      <w:r>
        <w:rPr>
          <w:rFonts w:ascii="Times New Roman" w:hAnsi="Times New Roman"/>
          <w:sz w:val="28"/>
          <w:szCs w:val="28"/>
        </w:rPr>
        <w:t>, Megan</w:t>
      </w:r>
      <w:r w:rsidR="00BB4B5F">
        <w:rPr>
          <w:rFonts w:ascii="Times New Roman" w:hAnsi="Times New Roman"/>
          <w:sz w:val="28"/>
          <w:szCs w:val="28"/>
        </w:rPr>
        <w:t xml:space="preserve"> </w:t>
      </w:r>
      <w:r w:rsidR="00B16CC9">
        <w:rPr>
          <w:rFonts w:ascii="Times New Roman" w:hAnsi="Times New Roman"/>
          <w:sz w:val="28"/>
          <w:szCs w:val="28"/>
        </w:rPr>
        <w:t xml:space="preserve">– Velká kniha o velkých </w:t>
      </w:r>
      <w:r>
        <w:rPr>
          <w:rFonts w:ascii="Times New Roman" w:hAnsi="Times New Roman"/>
          <w:sz w:val="28"/>
          <w:szCs w:val="28"/>
        </w:rPr>
        <w:t>vlacích</w:t>
      </w:r>
      <w:r w:rsidR="00B16CC9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Martínek, Jiří – Naší republice je 100 let; Veselé experimenty na doma</w:t>
      </w:r>
    </w:p>
    <w:p w14:paraId="2B5E9462" w14:textId="77777777" w:rsidR="005721C8" w:rsidRDefault="005721C8" w:rsidP="005721C8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666F4280" w14:textId="77777777" w:rsidR="005721C8" w:rsidRDefault="005721C8" w:rsidP="005721C8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Pořádané akce</w:t>
      </w:r>
    </w:p>
    <w:p w14:paraId="55570C9A" w14:textId="0B77C6DF" w:rsidR="000007D3" w:rsidRDefault="003312EE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Vzhledem k epidemiologické situaci byl provoz knihovny v roce 2020 značně omezen. Bylo uspořádáno jenom 6 kulturních akcí pro </w:t>
      </w:r>
      <w:r w:rsidR="000007D3">
        <w:rPr>
          <w:rFonts w:ascii="Times New Roman" w:hAnsi="Times New Roman"/>
          <w:sz w:val="28"/>
          <w:szCs w:val="28"/>
        </w:rPr>
        <w:t xml:space="preserve">školy a veřejnost, kterých se zúčastnilo </w:t>
      </w:r>
      <w:r>
        <w:rPr>
          <w:rFonts w:ascii="Times New Roman" w:hAnsi="Times New Roman"/>
          <w:sz w:val="28"/>
          <w:szCs w:val="28"/>
        </w:rPr>
        <w:t>150</w:t>
      </w:r>
      <w:r w:rsidR="000007D3">
        <w:rPr>
          <w:rFonts w:ascii="Times New Roman" w:hAnsi="Times New Roman"/>
          <w:sz w:val="28"/>
          <w:szCs w:val="28"/>
        </w:rPr>
        <w:t xml:space="preserve"> návštěvníků.</w:t>
      </w:r>
      <w:r>
        <w:rPr>
          <w:rFonts w:ascii="Times New Roman" w:hAnsi="Times New Roman"/>
          <w:sz w:val="28"/>
          <w:szCs w:val="28"/>
        </w:rPr>
        <w:t xml:space="preserve"> </w:t>
      </w:r>
      <w:r w:rsidR="00680070">
        <w:rPr>
          <w:rFonts w:ascii="Times New Roman" w:hAnsi="Times New Roman"/>
          <w:sz w:val="28"/>
          <w:szCs w:val="28"/>
        </w:rPr>
        <w:t>Fotografický kroužek se v knihovně sešel celkem 9x</w:t>
      </w:r>
      <w:r w:rsidR="005F6BFD">
        <w:rPr>
          <w:rFonts w:ascii="Times New Roman" w:hAnsi="Times New Roman"/>
          <w:sz w:val="28"/>
          <w:szCs w:val="28"/>
        </w:rPr>
        <w:t xml:space="preserve"> v celkovém počtu 118 dětí.</w:t>
      </w:r>
    </w:p>
    <w:p w14:paraId="38E843C4" w14:textId="4C9000A9" w:rsidR="003312EE" w:rsidRDefault="003312EE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 únoru knihovna uspořádala Tvoření pro děti a rodiče s paní Lenkou Vlasákovou, při kterém jsme šili záložky do knihy a drátkovali kamínky. Nechyběla ani kavárna s občerstvením.</w:t>
      </w:r>
    </w:p>
    <w:p w14:paraId="09774935" w14:textId="55F323C4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 březnu v měsíci čtenářů </w:t>
      </w:r>
      <w:r w:rsidR="003312EE">
        <w:rPr>
          <w:rFonts w:ascii="Times New Roman" w:hAnsi="Times New Roman"/>
          <w:sz w:val="28"/>
          <w:szCs w:val="28"/>
        </w:rPr>
        <w:t xml:space="preserve">jsme stihli uspořádat </w:t>
      </w:r>
      <w:r w:rsidR="00680070">
        <w:rPr>
          <w:rFonts w:ascii="Times New Roman" w:hAnsi="Times New Roman"/>
          <w:sz w:val="28"/>
          <w:szCs w:val="28"/>
        </w:rPr>
        <w:t>tři besedy se žáky základní školy. Jednalo se o 6. třídu, se kterou proběhla beseda na téma Báje a pověst. Dále knihovnu navštívili žáci 7.A a 7.B. Zde byly besedy zaměřeny na výročí narození spisovatelky Boženy Němcové.</w:t>
      </w:r>
    </w:p>
    <w:p w14:paraId="79B2A1E0" w14:textId="2F08CB76" w:rsidR="008351C7" w:rsidRDefault="00680070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 měsíci říjnu v rámci projektu Knížka pro prvňáčka knihovnu navštívili žáci 2. třídy. Se zpožděním obdrželi knížku Katka a klokan ze šuplíku a zároveň proběhlo pasování na čtenáře, kdy jsme mezi sebou přivítali 24 nových čtenářů. Proběhla také beseda s 5. třídou. V dílně čtení jsme tentokrát vyzkoušeli čtenářské kostky.</w:t>
      </w:r>
    </w:p>
    <w:p w14:paraId="5D16495B" w14:textId="02B05E08" w:rsidR="00680070" w:rsidRDefault="00680070" w:rsidP="005721C8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43140830" w14:textId="77777777" w:rsidR="005F6BFD" w:rsidRDefault="005F6BFD" w:rsidP="005721C8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0DD2A031" w14:textId="7F724036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Ostatní aktivity</w:t>
      </w:r>
    </w:p>
    <w:p w14:paraId="64582DE6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Knihovnice se pravidelně zúčastňuje porad a seminářů, které pro knihovny okresu připravuje </w:t>
      </w:r>
      <w:smartTag w:uri="urn:schemas-microsoft-com:office:smarttags" w:element="PersonName">
        <w:smartTagPr>
          <w:attr w:name="ProductID" w:val="regionální oddělení"/>
        </w:smartTagPr>
        <w:r>
          <w:rPr>
            <w:rFonts w:ascii="Times New Roman" w:hAnsi="Times New Roman"/>
            <w:sz w:val="28"/>
            <w:szCs w:val="28"/>
          </w:rPr>
          <w:t>regionální oddělení</w:t>
        </w:r>
      </w:smartTag>
      <w:r>
        <w:rPr>
          <w:rFonts w:ascii="Times New Roman" w:hAnsi="Times New Roman"/>
          <w:sz w:val="28"/>
          <w:szCs w:val="28"/>
        </w:rPr>
        <w:t xml:space="preserve"> Městské knihovny Břeclav. </w:t>
      </w:r>
    </w:p>
    <w:p w14:paraId="25E5AFF1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Místní knihovna Kobylí je institucionálním členem </w:t>
      </w:r>
      <w:proofErr w:type="spellStart"/>
      <w:r>
        <w:rPr>
          <w:rFonts w:ascii="Times New Roman" w:hAnsi="Times New Roman"/>
          <w:sz w:val="28"/>
          <w:szCs w:val="28"/>
        </w:rPr>
        <w:t>SKIPu</w:t>
      </w:r>
      <w:proofErr w:type="spellEnd"/>
      <w:r>
        <w:rPr>
          <w:rFonts w:ascii="Times New Roman" w:hAnsi="Times New Roman"/>
          <w:sz w:val="28"/>
          <w:szCs w:val="28"/>
        </w:rPr>
        <w:t xml:space="preserve"> a je zapojena do „Benchmarkingu knihoven“.</w:t>
      </w:r>
    </w:p>
    <w:p w14:paraId="779B6CCA" w14:textId="77777777" w:rsidR="005721C8" w:rsidRPr="005F6BFD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Mimo hodin pro veřejnost knihovnice provádí úklid knihovny, chodby a sociálních zařízení, dle potřeby i prostor před knihovnou. Knihovnice provádí i každodenní aktualizace zpráv v kabelové televizi v budově obecního úřadu. 4x ročně připravuje k vydání zpravodaj Kobylí dědina. Jednou za měsíc provádí korektury k plakátu akcí mikroregionu. Knihovnice vede příjmovou a výdajovou pokladnu, spravuje webové stránky knihovny </w:t>
      </w:r>
      <w:r w:rsidRPr="005F6BFD">
        <w:rPr>
          <w:rFonts w:ascii="Times New Roman" w:hAnsi="Times New Roman"/>
          <w:sz w:val="28"/>
          <w:szCs w:val="28"/>
        </w:rPr>
        <w:t>(</w:t>
      </w:r>
      <w:hyperlink r:id="rId5" w:history="1">
        <w:r w:rsidRPr="005F6BFD">
          <w:rPr>
            <w:rStyle w:val="Hypertextovodkaz"/>
            <w:rFonts w:ascii="Times New Roman" w:hAnsi="Times New Roman"/>
            <w:color w:val="auto"/>
            <w:sz w:val="28"/>
            <w:szCs w:val="28"/>
            <w:u w:val="none"/>
          </w:rPr>
          <w:t>www.knihovnakobyli.webk.cz</w:t>
        </w:r>
      </w:hyperlink>
      <w:r w:rsidRPr="005F6BFD">
        <w:rPr>
          <w:rFonts w:ascii="Times New Roman" w:hAnsi="Times New Roman"/>
          <w:sz w:val="28"/>
          <w:szCs w:val="28"/>
        </w:rPr>
        <w:t>) a obce Kobylí (</w:t>
      </w:r>
      <w:hyperlink r:id="rId6" w:history="1">
        <w:r w:rsidRPr="005F6BFD">
          <w:rPr>
            <w:rStyle w:val="Hypertextovodkaz"/>
            <w:rFonts w:ascii="Times New Roman" w:hAnsi="Times New Roman"/>
            <w:color w:val="auto"/>
            <w:sz w:val="28"/>
            <w:szCs w:val="28"/>
            <w:u w:val="none"/>
          </w:rPr>
          <w:t>www.kobyli.cz</w:t>
        </w:r>
      </w:hyperlink>
      <w:r w:rsidRPr="005F6BFD">
        <w:rPr>
          <w:rFonts w:ascii="Times New Roman" w:hAnsi="Times New Roman"/>
          <w:sz w:val="28"/>
          <w:szCs w:val="28"/>
        </w:rPr>
        <w:t>).</w:t>
      </w:r>
    </w:p>
    <w:p w14:paraId="556D8CF2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D2FB87A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01A1B74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9BB68CB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3F980B2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A2124E4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79E0CA7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81B561B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E8240D6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ED892F7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493A51F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566C5A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1E09615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FBCFA2C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A6D81E4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FC78F3D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DB8AD6B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A84397D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76346AD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34DF12D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660F37B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DFE6A7B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F17C089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D804A4D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6EDFB8E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40252C7" w14:textId="77777777" w:rsidR="002A712B" w:rsidRDefault="002A712B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B9BCF79" w14:textId="77777777" w:rsidR="002A712B" w:rsidRDefault="002A712B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3E2C4C6" w14:textId="77777777" w:rsidR="002A712B" w:rsidRDefault="002A712B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216A6A8" w14:textId="3373286E" w:rsidR="000B22FD" w:rsidRDefault="000B22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Fotogalerie</w:t>
      </w:r>
    </w:p>
    <w:p w14:paraId="4D423E75" w14:textId="1BDA17CD" w:rsidR="0038116F" w:rsidRDefault="0038116F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Tvoření pro děti a rodiče</w:t>
      </w:r>
    </w:p>
    <w:p w14:paraId="3456944F" w14:textId="15ED727B" w:rsidR="005F6BFD" w:rsidRDefault="0038116F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6885985" wp14:editId="3E686BE4">
            <wp:simplePos x="0" y="0"/>
            <wp:positionH relativeFrom="column">
              <wp:posOffset>4091305</wp:posOffset>
            </wp:positionH>
            <wp:positionV relativeFrom="paragraph">
              <wp:posOffset>2653665</wp:posOffset>
            </wp:positionV>
            <wp:extent cx="1749473" cy="2333625"/>
            <wp:effectExtent l="0" t="0" r="3175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73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154E61F" wp14:editId="1F120949">
            <wp:extent cx="5374800" cy="4032000"/>
            <wp:effectExtent l="0" t="0" r="0" b="698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800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9CCB0" w14:textId="039EB5D9" w:rsidR="0038116F" w:rsidRDefault="0038116F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69DD5E3" w14:textId="46FFCCF7" w:rsidR="005721C8" w:rsidRPr="000B22FD" w:rsidRDefault="005F6BFD" w:rsidP="003811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9E900F2" wp14:editId="5BEBDA29">
            <wp:extent cx="5374800" cy="4032000"/>
            <wp:effectExtent l="0" t="0" r="0" b="698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800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35B7B" w14:textId="5E66EFFA" w:rsidR="005721C8" w:rsidRDefault="00EE3EBD" w:rsidP="000B22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Báje a pověsti - 6. třída</w:t>
      </w:r>
    </w:p>
    <w:p w14:paraId="2E113844" w14:textId="19A1E54C" w:rsidR="0038116F" w:rsidRPr="000B22FD" w:rsidRDefault="0038116F" w:rsidP="000B22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40A82AC" wp14:editId="1F4C6890">
            <wp:extent cx="5374800" cy="4032000"/>
            <wp:effectExtent l="0" t="0" r="0" b="698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800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93461" w14:textId="3FA4076B" w:rsidR="005721C8" w:rsidRDefault="005721C8" w:rsidP="000B22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45885E8" w14:textId="3F90763C" w:rsidR="007A1E79" w:rsidRDefault="0038116F" w:rsidP="000B22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Božena Němcová- 7. třídy</w:t>
      </w:r>
    </w:p>
    <w:p w14:paraId="2414A887" w14:textId="36EC201C" w:rsidR="0038116F" w:rsidRDefault="0038116F" w:rsidP="000B22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8140611" wp14:editId="7560FE38">
            <wp:extent cx="5374800" cy="4032000"/>
            <wp:effectExtent l="0" t="0" r="0" b="698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800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189A0" w14:textId="11206598" w:rsidR="00E91604" w:rsidRDefault="0038116F" w:rsidP="000B22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Už jsem čtenář – 2. třída</w:t>
      </w:r>
    </w:p>
    <w:p w14:paraId="22E623C1" w14:textId="5CE730D5" w:rsidR="0038116F" w:rsidRDefault="0038116F" w:rsidP="000B22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FF7C08E" wp14:editId="0ECDBF8E">
            <wp:extent cx="5374800" cy="4032000"/>
            <wp:effectExtent l="0" t="0" r="0" b="698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800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6702B" w14:textId="3233D9A5" w:rsidR="0038116F" w:rsidRDefault="0038116F" w:rsidP="000B22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C0ECE3F" w14:textId="0A315467" w:rsidR="0038116F" w:rsidRDefault="002B0A6C" w:rsidP="000B22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2336282" wp14:editId="634CBE7E">
            <wp:simplePos x="0" y="0"/>
            <wp:positionH relativeFrom="column">
              <wp:posOffset>48578</wp:posOffset>
            </wp:positionH>
            <wp:positionV relativeFrom="paragraph">
              <wp:posOffset>2682558</wp:posOffset>
            </wp:positionV>
            <wp:extent cx="1945823" cy="2596621"/>
            <wp:effectExtent l="0" t="1588" r="0" b="0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5823" cy="259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16F">
        <w:rPr>
          <w:noProof/>
        </w:rPr>
        <w:drawing>
          <wp:inline distT="0" distB="0" distL="0" distR="0" wp14:anchorId="7A7F460D" wp14:editId="276AE2A4">
            <wp:extent cx="5374800" cy="4032000"/>
            <wp:effectExtent l="0" t="0" r="0" b="698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800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2D14E" w14:textId="1C146D96" w:rsidR="002B0A6C" w:rsidRDefault="002B0A6C" w:rsidP="000B22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6BCDB92" w14:textId="1F0CA4D3" w:rsidR="002B0A6C" w:rsidRDefault="002B0A6C" w:rsidP="000B22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Dílna čtení – 5. třída</w:t>
      </w:r>
    </w:p>
    <w:p w14:paraId="7E7737BC" w14:textId="3935F30C" w:rsidR="002B0A6C" w:rsidRDefault="002B0A6C" w:rsidP="000B22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9450A27" wp14:editId="0B48F494">
            <wp:extent cx="5374800" cy="4032000"/>
            <wp:effectExtent l="0" t="0" r="0" b="698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800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1BA96" w14:textId="05E0D1CC" w:rsidR="002B0A6C" w:rsidRDefault="002B0A6C" w:rsidP="000B22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C604ED2" w14:textId="65B9E6C1" w:rsidR="002B0A6C" w:rsidRDefault="002B0A6C" w:rsidP="000B22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F8C27B6" wp14:editId="170639A7">
            <wp:simplePos x="0" y="0"/>
            <wp:positionH relativeFrom="column">
              <wp:posOffset>4008755</wp:posOffset>
            </wp:positionH>
            <wp:positionV relativeFrom="paragraph">
              <wp:posOffset>2568575</wp:posOffset>
            </wp:positionV>
            <wp:extent cx="1580833" cy="2107777"/>
            <wp:effectExtent l="3175" t="0" r="3810" b="3810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0833" cy="210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7410263" wp14:editId="329EAEFC">
            <wp:extent cx="5374800" cy="4032000"/>
            <wp:effectExtent l="0" t="0" r="0" b="698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800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C646C" w14:textId="1441B204" w:rsidR="002B0A6C" w:rsidRPr="00AA6E6C" w:rsidRDefault="002B0A6C" w:rsidP="000B22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2B0A6C" w:rsidRPr="00AA6E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1C8"/>
    <w:rsid w:val="000007D3"/>
    <w:rsid w:val="00012B9C"/>
    <w:rsid w:val="000B22FD"/>
    <w:rsid w:val="00157F20"/>
    <w:rsid w:val="001828D3"/>
    <w:rsid w:val="0028306B"/>
    <w:rsid w:val="002A712B"/>
    <w:rsid w:val="002A77A6"/>
    <w:rsid w:val="002B0A6C"/>
    <w:rsid w:val="003312EE"/>
    <w:rsid w:val="0038116F"/>
    <w:rsid w:val="003B37B3"/>
    <w:rsid w:val="003B7799"/>
    <w:rsid w:val="0053211E"/>
    <w:rsid w:val="00544C79"/>
    <w:rsid w:val="00556156"/>
    <w:rsid w:val="005721C8"/>
    <w:rsid w:val="005D212A"/>
    <w:rsid w:val="005F6BFD"/>
    <w:rsid w:val="00680070"/>
    <w:rsid w:val="007619AE"/>
    <w:rsid w:val="007A1E79"/>
    <w:rsid w:val="007B10C4"/>
    <w:rsid w:val="007C10ED"/>
    <w:rsid w:val="008036C1"/>
    <w:rsid w:val="008351C7"/>
    <w:rsid w:val="00847731"/>
    <w:rsid w:val="008802B4"/>
    <w:rsid w:val="0098112E"/>
    <w:rsid w:val="00AA6E6C"/>
    <w:rsid w:val="00B16CC9"/>
    <w:rsid w:val="00BB4B5F"/>
    <w:rsid w:val="00CD7B8D"/>
    <w:rsid w:val="00D40F1E"/>
    <w:rsid w:val="00DA4050"/>
    <w:rsid w:val="00DC7143"/>
    <w:rsid w:val="00DD2B79"/>
    <w:rsid w:val="00E91604"/>
    <w:rsid w:val="00EE3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33BA77CD"/>
  <w15:chartTrackingRefBased/>
  <w15:docId w15:val="{5994C2E1-5F38-4FE9-8CC6-867B39A27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56"/>
        <w:lang w:val="cs-CZ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721C8"/>
    <w:pPr>
      <w:spacing w:after="160" w:line="256" w:lineRule="auto"/>
      <w:jc w:val="left"/>
    </w:pPr>
    <w:rPr>
      <w:rFonts w:ascii="Calibri" w:eastAsia="Times New Roman" w:hAnsi="Calibri" w:cs="Times New Roman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nhideWhenUsed/>
    <w:rsid w:val="005721C8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351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37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://www.kobyli.cz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knihovnakobyli.webk.cz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7C87D-029E-4C66-993B-D7BA22951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9</Pages>
  <Words>834</Words>
  <Characters>4921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Knihovna</cp:lastModifiedBy>
  <cp:revision>21</cp:revision>
  <dcterms:created xsi:type="dcterms:W3CDTF">2019-12-09T11:40:00Z</dcterms:created>
  <dcterms:modified xsi:type="dcterms:W3CDTF">2021-01-12T09:50:00Z</dcterms:modified>
</cp:coreProperties>
</file>